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81" w:rsidRPr="00985781" w:rsidRDefault="00985781" w:rsidP="00985781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А.К. Стук</w:t>
      </w:r>
      <w:r w:rsidRPr="00985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85781" w:rsidRPr="00985781" w:rsidRDefault="00985781" w:rsidP="00985781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</w:t>
      </w:r>
      <w:r w:rsidRPr="00985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физики </w:t>
      </w:r>
    </w:p>
    <w:p w:rsidR="00985781" w:rsidRPr="00985781" w:rsidRDefault="00985781" w:rsidP="00985781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ГБОУ СПО «Пермский государственный</w:t>
      </w:r>
    </w:p>
    <w:p w:rsidR="00985781" w:rsidRPr="00985781" w:rsidRDefault="00985781" w:rsidP="00985781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85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Профессионально-</w:t>
      </w:r>
      <w:r w:rsidRPr="00985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</w:t>
      </w:r>
      <w:r w:rsidRPr="00985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ский</w:t>
      </w:r>
      <w:proofErr w:type="gramEnd"/>
      <w:r w:rsidRPr="00985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колледжа»</w:t>
      </w:r>
    </w:p>
    <w:p w:rsidR="00985781" w:rsidRPr="00985781" w:rsidRDefault="00985781" w:rsidP="00985781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</w:t>
      </w:r>
      <w:r w:rsidR="000E4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57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Пермь</w:t>
      </w:r>
    </w:p>
    <w:p w:rsidR="00985781" w:rsidRDefault="00985781" w:rsidP="0098578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5E0C" w:rsidRDefault="00985781" w:rsidP="0098578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 В ПРЕПОДАВАНИИ ФИЗИКИ</w:t>
      </w:r>
    </w:p>
    <w:p w:rsidR="00985781" w:rsidRDefault="00985781" w:rsidP="0098578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6225" w:rsidRPr="00845E0C" w:rsidRDefault="00706225" w:rsidP="00845E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E0C">
        <w:rPr>
          <w:rFonts w:ascii="Times New Roman" w:hAnsi="Times New Roman" w:cs="Times New Roman"/>
          <w:sz w:val="28"/>
          <w:szCs w:val="28"/>
        </w:rPr>
        <w:t xml:space="preserve">Одним из направлений модернизации российского образования является внедрение в учебный процесс средств информационных и коммуникационных технологий, обеспечивающих условия для </w:t>
      </w:r>
      <w:r w:rsidR="00845E0C">
        <w:rPr>
          <w:rFonts w:ascii="Times New Roman" w:hAnsi="Times New Roman" w:cs="Times New Roman"/>
          <w:sz w:val="28"/>
          <w:szCs w:val="28"/>
        </w:rPr>
        <w:t xml:space="preserve">реализации новых государственных </w:t>
      </w:r>
      <w:r w:rsidR="00C570C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45E0C">
        <w:rPr>
          <w:rFonts w:ascii="Times New Roman" w:hAnsi="Times New Roman" w:cs="Times New Roman"/>
          <w:sz w:val="28"/>
          <w:szCs w:val="28"/>
        </w:rPr>
        <w:t>стандартов третьего поколения</w:t>
      </w:r>
      <w:r w:rsidRPr="00845E0C">
        <w:rPr>
          <w:rFonts w:ascii="Times New Roman" w:hAnsi="Times New Roman" w:cs="Times New Roman"/>
          <w:sz w:val="28"/>
          <w:szCs w:val="28"/>
        </w:rPr>
        <w:t xml:space="preserve">, </w:t>
      </w:r>
      <w:r w:rsidR="00C570CD">
        <w:rPr>
          <w:rFonts w:ascii="Times New Roman" w:hAnsi="Times New Roman" w:cs="Times New Roman"/>
          <w:sz w:val="28"/>
          <w:szCs w:val="28"/>
        </w:rPr>
        <w:t>отвечающих</w:t>
      </w:r>
      <w:r w:rsidRPr="00845E0C">
        <w:rPr>
          <w:rFonts w:ascii="Times New Roman" w:hAnsi="Times New Roman" w:cs="Times New Roman"/>
          <w:sz w:val="28"/>
          <w:szCs w:val="28"/>
        </w:rPr>
        <w:t xml:space="preserve"> потребностям развития и саморазвития личности в </w:t>
      </w:r>
      <w:r w:rsidR="00C570CD">
        <w:rPr>
          <w:rFonts w:ascii="Times New Roman" w:hAnsi="Times New Roman" w:cs="Times New Roman"/>
          <w:sz w:val="28"/>
          <w:szCs w:val="28"/>
        </w:rPr>
        <w:t>новых социально-экономических условиях</w:t>
      </w:r>
      <w:r w:rsidRPr="00845E0C">
        <w:rPr>
          <w:rFonts w:ascii="Times New Roman" w:hAnsi="Times New Roman" w:cs="Times New Roman"/>
          <w:sz w:val="28"/>
          <w:szCs w:val="28"/>
        </w:rPr>
        <w:t>.</w:t>
      </w:r>
    </w:p>
    <w:p w:rsidR="00C570CD" w:rsidRDefault="00C570CD" w:rsidP="00C57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861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>ИКТ</w:t>
      </w:r>
      <w:r w:rsidRPr="00A63861">
        <w:rPr>
          <w:sz w:val="28"/>
          <w:szCs w:val="28"/>
        </w:rPr>
        <w:t xml:space="preserve"> открывает для </w:t>
      </w:r>
      <w:r>
        <w:rPr>
          <w:sz w:val="28"/>
          <w:szCs w:val="28"/>
        </w:rPr>
        <w:t>педагога</w:t>
      </w:r>
      <w:r w:rsidRPr="00A63861">
        <w:rPr>
          <w:sz w:val="28"/>
          <w:szCs w:val="28"/>
        </w:rPr>
        <w:t xml:space="preserve"> новые возможности в преподавании своего предмета. Изучение любой дисциплины с использованием ИКТ дает </w:t>
      </w:r>
      <w:r>
        <w:rPr>
          <w:sz w:val="28"/>
          <w:szCs w:val="28"/>
        </w:rPr>
        <w:t>студентам</w:t>
      </w:r>
      <w:r w:rsidRPr="00A63861">
        <w:rPr>
          <w:sz w:val="28"/>
          <w:szCs w:val="28"/>
        </w:rPr>
        <w:t xml:space="preserve"> возможность для размышления и участия в создании элементов урока, что способствует развитию интереса </w:t>
      </w:r>
      <w:r>
        <w:rPr>
          <w:sz w:val="28"/>
          <w:szCs w:val="28"/>
        </w:rPr>
        <w:t>обучающихся</w:t>
      </w:r>
      <w:r w:rsidRPr="00A63861">
        <w:rPr>
          <w:sz w:val="28"/>
          <w:szCs w:val="28"/>
        </w:rPr>
        <w:t xml:space="preserve"> к предмету. </w:t>
      </w:r>
    </w:p>
    <w:p w:rsidR="00C570CD" w:rsidRDefault="00C570CD" w:rsidP="00C57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861">
        <w:rPr>
          <w:sz w:val="28"/>
          <w:szCs w:val="28"/>
        </w:rPr>
        <w:t>Внедрение ИКТ в образовательный процесс призвано повысить эффективность проведения уроков, освободить учителя от рутинной работы, усилить привлекательность подачи материала, осуществить дифференциацию видов заданий, а также разнообразить формы обратной связи.</w:t>
      </w:r>
      <w:r>
        <w:rPr>
          <w:sz w:val="28"/>
          <w:szCs w:val="28"/>
        </w:rPr>
        <w:t>[</w:t>
      </w:r>
      <w:r w:rsidRPr="00985781">
        <w:rPr>
          <w:sz w:val="28"/>
          <w:szCs w:val="28"/>
        </w:rPr>
        <w:t>1</w:t>
      </w:r>
      <w:r>
        <w:rPr>
          <w:sz w:val="28"/>
          <w:szCs w:val="28"/>
        </w:rPr>
        <w:t>]</w:t>
      </w:r>
    </w:p>
    <w:p w:rsidR="00C570CD" w:rsidRDefault="00C570CD" w:rsidP="00C57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A7ABD">
        <w:rPr>
          <w:sz w:val="28"/>
          <w:szCs w:val="28"/>
        </w:rPr>
        <w:t xml:space="preserve">Внедрение ИКТ в образовательный процесс требует от преподавателя умения работы с компьютером для решения широкого круга задач, например, для грамотного набора и оформления текста при подготовке дидактического материала к уроку, </w:t>
      </w:r>
      <w:r>
        <w:rPr>
          <w:sz w:val="28"/>
          <w:szCs w:val="28"/>
        </w:rPr>
        <w:t xml:space="preserve"> </w:t>
      </w:r>
      <w:r w:rsidRPr="001A7ABD">
        <w:rPr>
          <w:sz w:val="28"/>
          <w:szCs w:val="28"/>
        </w:rPr>
        <w:t>при подготовке нормативных документов, для составления эффективных мультимедийных презентаций, для поиска информации и сетевого общения, для представления информации широкому кругу пользователей сети Интернет и других задач.</w:t>
      </w:r>
      <w:r w:rsidRPr="00C570CD">
        <w:rPr>
          <w:sz w:val="28"/>
          <w:szCs w:val="28"/>
        </w:rPr>
        <w:t xml:space="preserve"> </w:t>
      </w:r>
      <w:r>
        <w:rPr>
          <w:sz w:val="28"/>
          <w:szCs w:val="28"/>
        </w:rPr>
        <w:t>[2]</w:t>
      </w:r>
      <w:proofErr w:type="gramEnd"/>
    </w:p>
    <w:p w:rsidR="00706225" w:rsidRPr="00845E0C" w:rsidRDefault="00845E0C" w:rsidP="00C570C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E0C">
        <w:rPr>
          <w:sz w:val="28"/>
          <w:szCs w:val="28"/>
        </w:rPr>
        <w:t xml:space="preserve">Использование в обучении информационных технологий позволяет формировать специальные навыки у </w:t>
      </w:r>
      <w:r>
        <w:rPr>
          <w:sz w:val="28"/>
          <w:szCs w:val="28"/>
        </w:rPr>
        <w:t>студентов</w:t>
      </w:r>
      <w:r w:rsidRPr="00845E0C">
        <w:rPr>
          <w:sz w:val="28"/>
          <w:szCs w:val="28"/>
        </w:rPr>
        <w:t xml:space="preserve"> с различными познавательными способностями, позволяет делать уроки более наглядными и динамичными, более эффективными с точки зрения обучения и развития </w:t>
      </w:r>
      <w:r>
        <w:rPr>
          <w:sz w:val="28"/>
          <w:szCs w:val="28"/>
        </w:rPr>
        <w:t>студентов</w:t>
      </w:r>
      <w:r w:rsidRPr="00845E0C">
        <w:rPr>
          <w:sz w:val="28"/>
          <w:szCs w:val="28"/>
        </w:rPr>
        <w:t xml:space="preserve">, облегчает работу </w:t>
      </w:r>
      <w:r>
        <w:rPr>
          <w:sz w:val="28"/>
          <w:szCs w:val="28"/>
        </w:rPr>
        <w:t>преподавателя</w:t>
      </w:r>
      <w:r w:rsidRPr="00845E0C">
        <w:rPr>
          <w:sz w:val="28"/>
          <w:szCs w:val="28"/>
        </w:rPr>
        <w:t xml:space="preserve"> на уроке</w:t>
      </w:r>
      <w:r w:rsidR="00C570CD">
        <w:rPr>
          <w:sz w:val="28"/>
          <w:szCs w:val="28"/>
        </w:rPr>
        <w:t>.</w:t>
      </w:r>
      <w:r w:rsidRPr="00845E0C">
        <w:rPr>
          <w:sz w:val="28"/>
          <w:szCs w:val="28"/>
        </w:rPr>
        <w:t xml:space="preserve"> </w:t>
      </w:r>
      <w:proofErr w:type="gramStart"/>
      <w:r w:rsidR="00706225" w:rsidRPr="00845E0C">
        <w:rPr>
          <w:sz w:val="28"/>
          <w:szCs w:val="28"/>
        </w:rPr>
        <w:t>Применение средств ИКТ позволяет экономить время на уроке, активизировать познавательную деятельность;</w:t>
      </w:r>
      <w:r w:rsidR="00C570CD">
        <w:rPr>
          <w:sz w:val="28"/>
          <w:szCs w:val="28"/>
        </w:rPr>
        <w:t xml:space="preserve"> </w:t>
      </w:r>
      <w:r w:rsidR="00706225" w:rsidRPr="00845E0C">
        <w:rPr>
          <w:sz w:val="28"/>
          <w:szCs w:val="28"/>
        </w:rPr>
        <w:t xml:space="preserve"> дает возможность формировать коммуникативную и информационную компетенции у обучающихся, так как </w:t>
      </w:r>
      <w:r w:rsidR="00C570CD">
        <w:rPr>
          <w:sz w:val="28"/>
          <w:szCs w:val="28"/>
        </w:rPr>
        <w:t>студенты</w:t>
      </w:r>
      <w:r w:rsidR="00706225" w:rsidRPr="00845E0C">
        <w:rPr>
          <w:sz w:val="28"/>
          <w:szCs w:val="28"/>
        </w:rPr>
        <w:t xml:space="preserve"> становится активными участниками урока.</w:t>
      </w:r>
      <w:proofErr w:type="gramEnd"/>
    </w:p>
    <w:p w:rsidR="00C570CD" w:rsidRDefault="00C570CD" w:rsidP="00845E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E0C">
        <w:rPr>
          <w:sz w:val="28"/>
          <w:szCs w:val="28"/>
        </w:rPr>
        <w:t xml:space="preserve">Включение в ход урока ИКТ делает процесс обучения интересным и занимательным, облегчает преодоление трудностей в усвоении учебного материала. </w:t>
      </w:r>
    </w:p>
    <w:p w:rsidR="00C570CD" w:rsidRDefault="00C570CD" w:rsidP="00845E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преподавания дисциплины «Физики» можно выделить несколько основных направлений применения информационных технологий:</w:t>
      </w:r>
    </w:p>
    <w:p w:rsidR="00C570CD" w:rsidRDefault="00FC6AA7" w:rsidP="00C570C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изложении нового материала -</w:t>
      </w:r>
      <w:r w:rsidRPr="00845E0C">
        <w:rPr>
          <w:sz w:val="28"/>
          <w:szCs w:val="28"/>
        </w:rPr>
        <w:t xml:space="preserve"> визуали</w:t>
      </w:r>
      <w:r>
        <w:rPr>
          <w:sz w:val="28"/>
          <w:szCs w:val="28"/>
        </w:rPr>
        <w:t>зация знаний (мультимедийный курс «Открытая физика» 1, 2 часть, версия 2.6</w:t>
      </w:r>
      <w:r w:rsidRPr="00845E0C">
        <w:rPr>
          <w:sz w:val="28"/>
          <w:szCs w:val="28"/>
        </w:rPr>
        <w:t xml:space="preserve">; программа презентаций </w:t>
      </w:r>
      <w:proofErr w:type="spellStart"/>
      <w:r w:rsidRPr="00845E0C">
        <w:rPr>
          <w:sz w:val="28"/>
          <w:szCs w:val="28"/>
        </w:rPr>
        <w:t>Power</w:t>
      </w:r>
      <w:proofErr w:type="spellEnd"/>
      <w:r w:rsidRPr="00845E0C">
        <w:rPr>
          <w:sz w:val="28"/>
          <w:szCs w:val="28"/>
        </w:rPr>
        <w:t xml:space="preserve"> </w:t>
      </w:r>
      <w:proofErr w:type="spellStart"/>
      <w:r w:rsidRPr="00845E0C">
        <w:rPr>
          <w:sz w:val="28"/>
          <w:szCs w:val="28"/>
        </w:rPr>
        <w:t>Point</w:t>
      </w:r>
      <w:proofErr w:type="spellEnd"/>
      <w:r w:rsidRPr="00845E0C">
        <w:rPr>
          <w:sz w:val="28"/>
          <w:szCs w:val="28"/>
        </w:rPr>
        <w:t>);</w:t>
      </w:r>
    </w:p>
    <w:p w:rsidR="00AF1819" w:rsidRDefault="00AF1819" w:rsidP="00DB05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Современное </w:t>
      </w:r>
      <w:r w:rsidR="00DB0592" w:rsidRPr="00DB0592">
        <w:rPr>
          <w:sz w:val="28"/>
          <w:szCs w:val="28"/>
        </w:rPr>
        <w:t>программное обеспечение  позволяет продемонстрировать на уроке большое количество наглядного материала: рисунки, схемы, таблицы, тексты (формулировки законов, формулы и т.д.), видеозаписи, анимации, физические модели.</w:t>
      </w:r>
      <w:proofErr w:type="gramEnd"/>
      <w:r w:rsidR="00DB0592" w:rsidRPr="00DB0592">
        <w:rPr>
          <w:sz w:val="28"/>
          <w:szCs w:val="28"/>
        </w:rPr>
        <w:t xml:space="preserve"> </w:t>
      </w:r>
    </w:p>
    <w:p w:rsidR="00DB0592" w:rsidRDefault="00AF1819" w:rsidP="00DB05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программного обеспечения для интерактивной доски по физике,</w:t>
      </w:r>
      <w:r w:rsidR="00DB0592" w:rsidRPr="00DB059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B0592" w:rsidRPr="00DB0592">
        <w:rPr>
          <w:sz w:val="28"/>
          <w:szCs w:val="28"/>
        </w:rPr>
        <w:t xml:space="preserve">апример, на уроке изучения нового материала </w:t>
      </w:r>
      <w:r>
        <w:rPr>
          <w:sz w:val="28"/>
          <w:szCs w:val="28"/>
        </w:rPr>
        <w:t xml:space="preserve"> по теме «Ядерный реактор», </w:t>
      </w:r>
      <w:r w:rsidR="00DB0592" w:rsidRPr="00DB0592">
        <w:rPr>
          <w:sz w:val="28"/>
          <w:szCs w:val="28"/>
        </w:rPr>
        <w:t>целесообразно продемонстрировать компьютерную модель процесса</w:t>
      </w:r>
      <w:r>
        <w:rPr>
          <w:sz w:val="28"/>
          <w:szCs w:val="28"/>
        </w:rPr>
        <w:t xml:space="preserve"> работы ядерного реактора</w:t>
      </w:r>
      <w:r w:rsidR="00DB0592" w:rsidRPr="00DB0592">
        <w:rPr>
          <w:sz w:val="28"/>
          <w:szCs w:val="28"/>
        </w:rPr>
        <w:t xml:space="preserve"> (позволяет рассмотреть особенности явления, неоднократно пов</w:t>
      </w:r>
      <w:r w:rsidR="009D1231">
        <w:rPr>
          <w:sz w:val="28"/>
          <w:szCs w:val="28"/>
        </w:rPr>
        <w:t>торять процесс, усложнять его).</w:t>
      </w:r>
      <w:r w:rsidR="009D1231" w:rsidRPr="009D1231">
        <w:rPr>
          <w:sz w:val="28"/>
          <w:szCs w:val="28"/>
        </w:rPr>
        <w:t>[3]</w:t>
      </w:r>
    </w:p>
    <w:p w:rsidR="000E489A" w:rsidRPr="00DB0592" w:rsidRDefault="000E489A" w:rsidP="00DB05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89A">
        <w:rPr>
          <w:sz w:val="28"/>
          <w:szCs w:val="28"/>
        </w:rPr>
        <w:t>Также я использую программные продукты, которые содержат интерактивные практические работы, действующие модели, графики. Они позволяют наглядно объяснить явления, процессы, а также продемонстрировать опыты.</w:t>
      </w:r>
    </w:p>
    <w:p w:rsidR="00FC6AA7" w:rsidRDefault="00FC6AA7" w:rsidP="00DB0592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E0C">
        <w:rPr>
          <w:sz w:val="28"/>
          <w:szCs w:val="28"/>
        </w:rPr>
        <w:t>проведение виртуальных лабораторных работ</w:t>
      </w:r>
      <w:r>
        <w:rPr>
          <w:sz w:val="28"/>
          <w:szCs w:val="28"/>
        </w:rPr>
        <w:t xml:space="preserve"> («Виртуальная физическая лаборатория» 10, 11 класс, издательство Дрофа, «Лабораторный практикум нового поколения», </w:t>
      </w:r>
      <w:r>
        <w:rPr>
          <w:sz w:val="28"/>
          <w:szCs w:val="28"/>
        </w:rPr>
        <w:t>издательств</w:t>
      </w:r>
      <w:proofErr w:type="gramStart"/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«Нью Медиа </w:t>
      </w:r>
      <w:proofErr w:type="spellStart"/>
      <w:r>
        <w:rPr>
          <w:sz w:val="28"/>
          <w:szCs w:val="28"/>
        </w:rPr>
        <w:t>Дженерейшн</w:t>
      </w:r>
      <w:proofErr w:type="spellEnd"/>
      <w:r>
        <w:rPr>
          <w:sz w:val="28"/>
          <w:szCs w:val="28"/>
        </w:rPr>
        <w:t>»;</w:t>
      </w:r>
    </w:p>
    <w:p w:rsidR="00AF1819" w:rsidRDefault="000E489A" w:rsidP="000E48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Интерактивные лабораторные работы позволяют  в полном объеме выполнить практическую часть учебной программы, особенно в тех случаях, когда опыт нельзя провести по объективным причинам  в лабораторных условиях.</w:t>
      </w:r>
      <w:r w:rsidR="001534A1" w:rsidRPr="001534A1">
        <w:t xml:space="preserve"> </w:t>
      </w:r>
    </w:p>
    <w:p w:rsidR="00FC6AA7" w:rsidRDefault="00DB0592" w:rsidP="00EB1F1B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E0C">
        <w:rPr>
          <w:sz w:val="28"/>
          <w:szCs w:val="28"/>
        </w:rPr>
        <w:t>система контроля и проверки (тестирован</w:t>
      </w:r>
      <w:r>
        <w:rPr>
          <w:sz w:val="28"/>
          <w:szCs w:val="28"/>
        </w:rPr>
        <w:t>ие с оцениванием, контролирующей</w:t>
      </w:r>
      <w:r w:rsidRPr="00845E0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Айрен</w:t>
      </w:r>
      <w:proofErr w:type="spellEnd"/>
      <w:r>
        <w:rPr>
          <w:sz w:val="28"/>
          <w:szCs w:val="28"/>
        </w:rPr>
        <w:t>»</w:t>
      </w:r>
      <w:r w:rsidRPr="00845E0C">
        <w:rPr>
          <w:sz w:val="28"/>
          <w:szCs w:val="28"/>
        </w:rPr>
        <w:t>);</w:t>
      </w:r>
      <w:r w:rsidR="00EB1F1B" w:rsidRPr="00EB1F1B">
        <w:t xml:space="preserve"> </w:t>
      </w:r>
      <w:r w:rsidR="009D1231">
        <w:rPr>
          <w:sz w:val="28"/>
          <w:szCs w:val="28"/>
        </w:rPr>
        <w:t>[4</w:t>
      </w:r>
      <w:r w:rsidR="00EB1F1B" w:rsidRPr="00EB1F1B">
        <w:rPr>
          <w:sz w:val="28"/>
          <w:szCs w:val="28"/>
        </w:rPr>
        <w:t>]</w:t>
      </w:r>
    </w:p>
    <w:p w:rsidR="000E489A" w:rsidRDefault="00EB1F1B" w:rsidP="00563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1F1B">
        <w:rPr>
          <w:sz w:val="28"/>
          <w:szCs w:val="28"/>
        </w:rPr>
        <w:t xml:space="preserve">Тестовая проверка </w:t>
      </w:r>
      <w:r>
        <w:rPr>
          <w:sz w:val="28"/>
          <w:szCs w:val="28"/>
        </w:rPr>
        <w:t xml:space="preserve"> с использованием ИКТ </w:t>
      </w:r>
      <w:r w:rsidRPr="00EB1F1B">
        <w:rPr>
          <w:sz w:val="28"/>
          <w:szCs w:val="28"/>
        </w:rPr>
        <w:t xml:space="preserve">имеет ряд преимуществ перед традиционными формами и методами контроля. Она позволяет более рационально использовать время урока, охватить больший объем содержания, быстро установить обратную связь </w:t>
      </w:r>
      <w:r>
        <w:rPr>
          <w:sz w:val="28"/>
          <w:szCs w:val="28"/>
        </w:rPr>
        <w:t>со студентами</w:t>
      </w:r>
      <w:r w:rsidRPr="00EB1F1B">
        <w:rPr>
          <w:sz w:val="28"/>
          <w:szCs w:val="28"/>
        </w:rPr>
        <w:t xml:space="preserve"> и определить результаты усвоения материала, сосредоточить внимание на пробелах в знаниях и умениях и внести в них коррективы.</w:t>
      </w:r>
      <w:r w:rsidRPr="00EB1F1B">
        <w:rPr>
          <w:sz w:val="28"/>
          <w:szCs w:val="28"/>
        </w:rPr>
        <w:t xml:space="preserve"> </w:t>
      </w:r>
    </w:p>
    <w:p w:rsidR="00DB0592" w:rsidRDefault="00DB0592" w:rsidP="009D1231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E0C">
        <w:rPr>
          <w:sz w:val="28"/>
          <w:szCs w:val="28"/>
        </w:rPr>
        <w:t xml:space="preserve">самостоятельная работа учащихся (обучающие программы </w:t>
      </w:r>
      <w:r>
        <w:rPr>
          <w:sz w:val="28"/>
          <w:szCs w:val="28"/>
        </w:rPr>
        <w:t xml:space="preserve">1С </w:t>
      </w:r>
      <w:r w:rsidRPr="00845E0C">
        <w:rPr>
          <w:sz w:val="28"/>
          <w:szCs w:val="28"/>
        </w:rPr>
        <w:t>"Репетитор"</w:t>
      </w:r>
      <w:r>
        <w:rPr>
          <w:sz w:val="28"/>
          <w:szCs w:val="28"/>
        </w:rPr>
        <w:t>, издательство Дрофа</w:t>
      </w:r>
      <w:r w:rsidRPr="00845E0C">
        <w:rPr>
          <w:sz w:val="28"/>
          <w:szCs w:val="28"/>
        </w:rPr>
        <w:t>, энциклопедии, развивающие программы);</w:t>
      </w:r>
      <w:r w:rsidR="009D1231" w:rsidRPr="009D1231">
        <w:t xml:space="preserve"> </w:t>
      </w:r>
      <w:r w:rsidR="009D1231">
        <w:rPr>
          <w:sz w:val="28"/>
          <w:szCs w:val="28"/>
        </w:rPr>
        <w:t>[5</w:t>
      </w:r>
      <w:r w:rsidR="009D1231" w:rsidRPr="009D1231">
        <w:rPr>
          <w:sz w:val="28"/>
          <w:szCs w:val="28"/>
        </w:rPr>
        <w:t>]</w:t>
      </w:r>
    </w:p>
    <w:p w:rsidR="00EB1F1B" w:rsidRDefault="000D24C6" w:rsidP="00563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4C6">
        <w:rPr>
          <w:sz w:val="28"/>
          <w:szCs w:val="28"/>
        </w:rPr>
        <w:t xml:space="preserve">Образовательный комплекс </w:t>
      </w:r>
      <w:r>
        <w:rPr>
          <w:sz w:val="28"/>
          <w:szCs w:val="28"/>
        </w:rPr>
        <w:t xml:space="preserve">«Репетитор» 1С </w:t>
      </w:r>
      <w:r w:rsidRPr="000D24C6">
        <w:rPr>
          <w:sz w:val="28"/>
          <w:szCs w:val="28"/>
        </w:rPr>
        <w:t xml:space="preserve">представляет собой набор справочных материалов, заданий и тренажёров разного типа, предназначенных для повторения и закрепления учебного материала по курсу физики для средней школы. В </w:t>
      </w:r>
      <w:r>
        <w:rPr>
          <w:sz w:val="28"/>
          <w:szCs w:val="28"/>
        </w:rPr>
        <w:t>его</w:t>
      </w:r>
      <w:r w:rsidRPr="000D24C6">
        <w:rPr>
          <w:sz w:val="28"/>
          <w:szCs w:val="28"/>
        </w:rPr>
        <w:t xml:space="preserve"> состав входит система контрольно-диагностических тестов для анализа уровня освоения отдельных тем и всего школьного курса физики. После выполнения контрольно-диагностического теста </w:t>
      </w:r>
      <w:r w:rsidR="00563405">
        <w:rPr>
          <w:sz w:val="28"/>
          <w:szCs w:val="28"/>
        </w:rPr>
        <w:t xml:space="preserve">студентом </w:t>
      </w:r>
      <w:r w:rsidRPr="000D24C6">
        <w:rPr>
          <w:sz w:val="28"/>
          <w:szCs w:val="28"/>
        </w:rPr>
        <w:t>автоматически выдаются индивидуальные рекомендации для ликвидации пробелов в знаниях</w:t>
      </w:r>
      <w:r w:rsidR="00563405">
        <w:rPr>
          <w:sz w:val="28"/>
          <w:szCs w:val="28"/>
        </w:rPr>
        <w:t xml:space="preserve"> по физике</w:t>
      </w:r>
      <w:r w:rsidRPr="000D24C6">
        <w:rPr>
          <w:sz w:val="28"/>
          <w:szCs w:val="28"/>
        </w:rPr>
        <w:t xml:space="preserve">.  Образовательный комплекс «Репетитор» 1С </w:t>
      </w:r>
      <w:r>
        <w:rPr>
          <w:sz w:val="28"/>
          <w:szCs w:val="28"/>
        </w:rPr>
        <w:t xml:space="preserve">позволяет студентам самостоятельно готовиться </w:t>
      </w:r>
      <w:r w:rsidRPr="000D24C6">
        <w:rPr>
          <w:sz w:val="28"/>
          <w:szCs w:val="28"/>
        </w:rPr>
        <w:t>к экзамену.</w:t>
      </w:r>
    </w:p>
    <w:p w:rsidR="00DB0592" w:rsidRDefault="00DB0592" w:rsidP="00C570CD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845E0C">
        <w:rPr>
          <w:sz w:val="28"/>
          <w:szCs w:val="28"/>
        </w:rPr>
        <w:t>проведение интегриров</w:t>
      </w:r>
      <w:r>
        <w:rPr>
          <w:sz w:val="28"/>
          <w:szCs w:val="28"/>
        </w:rPr>
        <w:t>анных уроков по методу проектов;</w:t>
      </w:r>
    </w:p>
    <w:p w:rsidR="00DB0592" w:rsidRDefault="000D24C6" w:rsidP="005634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D24C6">
        <w:rPr>
          <w:sz w:val="28"/>
          <w:szCs w:val="28"/>
        </w:rPr>
        <w:lastRenderedPageBreak/>
        <w:t>Информационные технологии позволяют в полной мере раскрыть и реализовать потенциальные возможности</w:t>
      </w:r>
      <w:r w:rsidR="00563405">
        <w:rPr>
          <w:sz w:val="28"/>
          <w:szCs w:val="28"/>
        </w:rPr>
        <w:t xml:space="preserve"> студентов: </w:t>
      </w:r>
      <w:r w:rsidRPr="000D24C6">
        <w:rPr>
          <w:sz w:val="28"/>
          <w:szCs w:val="28"/>
        </w:rPr>
        <w:t>прививать навыки научно-исследовательской работы посредством организации исследовательской деятельности с использованием многообразия методов и форм самостоятельной познавательн</w:t>
      </w:r>
      <w:r w:rsidR="00563405">
        <w:rPr>
          <w:sz w:val="28"/>
          <w:szCs w:val="28"/>
        </w:rPr>
        <w:t xml:space="preserve">ой и практической деятельности; </w:t>
      </w:r>
      <w:r w:rsidRPr="000D24C6">
        <w:rPr>
          <w:sz w:val="28"/>
          <w:szCs w:val="28"/>
        </w:rPr>
        <w:t>развивать умения добывать информацию из разнообразных источников, обрабатывать ее с пом</w:t>
      </w:r>
      <w:r w:rsidR="00563405">
        <w:rPr>
          <w:sz w:val="28"/>
          <w:szCs w:val="28"/>
        </w:rPr>
        <w:t xml:space="preserve">ощью компьютерных технологий; </w:t>
      </w:r>
      <w:r w:rsidRPr="000D24C6">
        <w:rPr>
          <w:sz w:val="28"/>
          <w:szCs w:val="28"/>
        </w:rPr>
        <w:t>формировать умение кратко и четко ф</w:t>
      </w:r>
      <w:r w:rsidR="00563405">
        <w:rPr>
          <w:sz w:val="28"/>
          <w:szCs w:val="28"/>
        </w:rPr>
        <w:t>ормулировать свою точку зрения;</w:t>
      </w:r>
      <w:proofErr w:type="gramEnd"/>
      <w:r w:rsidR="00563405">
        <w:rPr>
          <w:sz w:val="28"/>
          <w:szCs w:val="28"/>
        </w:rPr>
        <w:t xml:space="preserve"> </w:t>
      </w:r>
      <w:r w:rsidRPr="000D24C6">
        <w:rPr>
          <w:sz w:val="28"/>
          <w:szCs w:val="28"/>
        </w:rPr>
        <w:t xml:space="preserve">способствовать гуманитарному развитию </w:t>
      </w:r>
      <w:r w:rsidR="00563405">
        <w:rPr>
          <w:sz w:val="28"/>
          <w:szCs w:val="28"/>
        </w:rPr>
        <w:t>студентов</w:t>
      </w:r>
      <w:r w:rsidRPr="000D24C6">
        <w:rPr>
          <w:sz w:val="28"/>
          <w:szCs w:val="28"/>
        </w:rPr>
        <w:t xml:space="preserve"> на основе приобщения к информации культурного, гуманистического плана.</w:t>
      </w:r>
    </w:p>
    <w:p w:rsidR="00C84049" w:rsidRPr="00845E0C" w:rsidRDefault="00C84049" w:rsidP="00C8404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информационные технологии превращают обучение в увлекательный процесс, способствуют развитию исследовательских, информационных, коммуникативных 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C8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Pr="00C840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 к освоению исследовательских  проектных методик.</w:t>
      </w:r>
    </w:p>
    <w:p w:rsidR="00DB0592" w:rsidRPr="00845E0C" w:rsidRDefault="00563405" w:rsidP="00DB059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</w:t>
      </w:r>
      <w:r w:rsidR="00DB0592" w:rsidRPr="0084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компьютера в качестве эффективного средства обучения существенно расширяет возможности педагогических технологий: физические компьютерные энциклопедии, интерактивные курсы, всевозможные программы, виртуальные опыты и лабораторные работы позволяют повысить мотивацию </w:t>
      </w:r>
      <w:r w:rsidR="000D2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DB0592" w:rsidRPr="0084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физики. Преподавание физики, в силу особенностей самого предмета, представляет собой благоприятную сферу для применения современных информационных технологий.</w:t>
      </w:r>
    </w:p>
    <w:p w:rsidR="00697A18" w:rsidRPr="00845E0C" w:rsidRDefault="00697A18" w:rsidP="00697A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знаний, связанных с большим объёмом цифровой и иной конкретной информации, путём активного диалога с персональным компьютером более эффективно и интересно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Pr="0084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штудирование скучных страниц учебника. </w:t>
      </w:r>
      <w:bookmarkStart w:id="0" w:name="_GoBack"/>
      <w:bookmarkEnd w:id="0"/>
      <w:r w:rsidRPr="0084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позволяет устранить одну из важнейших причин отрицательного отношения к учёбе – неуспех, обусловленный непониманием сути проблемы, значительными пробелами в знаниях. </w:t>
      </w:r>
    </w:p>
    <w:p w:rsidR="00563405" w:rsidRDefault="00563405" w:rsidP="005634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не заменяет учителя или учебник, но коренным образом меняет характер педагогической деятельности. Главная методическая проблема преподавания смещается от того, «как лучше рассказать материал», к тому, «как лучше показать». </w:t>
      </w:r>
    </w:p>
    <w:p w:rsidR="00706225" w:rsidRPr="00845E0C" w:rsidRDefault="00706225" w:rsidP="00697A18">
      <w:pPr>
        <w:spacing w:line="240" w:lineRule="auto"/>
        <w:ind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00DE" w:rsidRPr="00EB1F1B" w:rsidRDefault="00697A18" w:rsidP="001A7ABD">
      <w:pPr>
        <w:pStyle w:val="a7"/>
        <w:numPr>
          <w:ilvl w:val="0"/>
          <w:numId w:val="12"/>
        </w:numPr>
        <w:spacing w:line="240" w:lineRule="auto"/>
        <w:rPr>
          <w:rStyle w:val="a5"/>
          <w:rFonts w:ascii="Times New Roman" w:eastAsia="Times New Roman" w:hAnsi="Times New Roman" w:cs="Times New Roman"/>
          <w:color w:val="FF0000"/>
          <w:sz w:val="28"/>
          <w:szCs w:val="28"/>
          <w:u w:val="none"/>
          <w:lang w:eastAsia="ru-RU"/>
        </w:rPr>
      </w:pPr>
      <w:hyperlink r:id="rId6" w:history="1">
        <w:r w:rsidRPr="00BD07C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http://polevoe-school.ucoz.ru/publ/doklady_soobshhenija/ispolzovanie_ikt_v_uchebnom_processe/4-1-0-10</w:t>
        </w:r>
      </w:hyperlink>
    </w:p>
    <w:p w:rsidR="00EB1F1B" w:rsidRPr="009D1231" w:rsidRDefault="00EB1F1B" w:rsidP="001A7ABD">
      <w:pPr>
        <w:pStyle w:val="a7"/>
        <w:numPr>
          <w:ilvl w:val="0"/>
          <w:numId w:val="12"/>
        </w:numPr>
        <w:spacing w:line="240" w:lineRule="auto"/>
        <w:rPr>
          <w:rStyle w:val="a5"/>
          <w:rFonts w:ascii="Times New Roman" w:eastAsia="Times New Roman" w:hAnsi="Times New Roman" w:cs="Times New Roman"/>
          <w:color w:val="FF0000"/>
          <w:sz w:val="28"/>
          <w:szCs w:val="28"/>
          <w:u w:val="none"/>
          <w:lang w:eastAsia="ru-RU"/>
        </w:rPr>
      </w:pPr>
      <w:hyperlink r:id="rId7" w:history="1">
        <w:r w:rsidRPr="00845E0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http://ito.edu.ru/2009/Tomsk/IV/IV-0-116.html</w:t>
        </w:r>
      </w:hyperlink>
    </w:p>
    <w:p w:rsidR="009D1231" w:rsidRPr="009D1231" w:rsidRDefault="009D1231" w:rsidP="001A7ABD">
      <w:pPr>
        <w:pStyle w:val="a7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1231">
        <w:rPr>
          <w:rFonts w:ascii="Times New Roman" w:hAnsi="Times New Roman" w:cs="Times New Roman"/>
          <w:sz w:val="28"/>
          <w:szCs w:val="28"/>
        </w:rPr>
        <w:t xml:space="preserve">Виртуальная физика «STRATUM 2000» (CD) / Д.В. </w:t>
      </w:r>
      <w:proofErr w:type="spellStart"/>
      <w:r w:rsidRPr="009D1231">
        <w:rPr>
          <w:rFonts w:ascii="Times New Roman" w:hAnsi="Times New Roman" w:cs="Times New Roman"/>
          <w:sz w:val="28"/>
          <w:szCs w:val="28"/>
        </w:rPr>
        <w:t>Баяндин</w:t>
      </w:r>
      <w:proofErr w:type="spellEnd"/>
      <w:r w:rsidRPr="009D1231">
        <w:rPr>
          <w:rFonts w:ascii="Times New Roman" w:hAnsi="Times New Roman" w:cs="Times New Roman"/>
          <w:sz w:val="28"/>
          <w:szCs w:val="28"/>
        </w:rPr>
        <w:t>, О.И. Мухин. - РЦИ ПГТУ г. Пермь (</w:t>
      </w:r>
      <w:hyperlink r:id="rId8" w:history="1">
        <w:r w:rsidRPr="009D12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http://www.stratum.ac.ru/</w:t>
        </w:r>
      </w:hyperlink>
      <w:r w:rsidRPr="009D1231">
        <w:rPr>
          <w:rFonts w:ascii="Times New Roman" w:hAnsi="Times New Roman" w:cs="Times New Roman"/>
          <w:sz w:val="28"/>
          <w:szCs w:val="28"/>
        </w:rPr>
        <w:t>).</w:t>
      </w:r>
    </w:p>
    <w:p w:rsidR="009D1231" w:rsidRPr="009D1231" w:rsidRDefault="009D1231" w:rsidP="009D1231">
      <w:pPr>
        <w:pStyle w:val="a7"/>
        <w:numPr>
          <w:ilvl w:val="0"/>
          <w:numId w:val="12"/>
        </w:numPr>
        <w:spacing w:line="240" w:lineRule="auto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9D123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Айрен</w:t>
      </w:r>
      <w:proofErr w:type="spellEnd"/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hyperlink r:id="rId9" w:history="1">
        <w:r w:rsidRPr="009D12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</w:t>
        </w:r>
        <w:r w:rsidRPr="009D12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Pr="009D123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.irenproject.ru/</w:t>
        </w:r>
      </w:hyperlink>
    </w:p>
    <w:p w:rsidR="00EB1F1B" w:rsidRPr="009D1231" w:rsidRDefault="009D1231" w:rsidP="001A7ABD">
      <w:pPr>
        <w:pStyle w:val="a7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1231">
        <w:rPr>
          <w:rFonts w:ascii="Times New Roman" w:hAnsi="Times New Roman" w:cs="Times New Roman"/>
          <w:sz w:val="28"/>
          <w:szCs w:val="28"/>
        </w:rPr>
        <w:t xml:space="preserve">1С: Школа. Физика, 7-11 классы. Библиотека наглядных пособий (CD). – </w:t>
      </w:r>
      <w:proofErr w:type="spellStart"/>
      <w:r w:rsidRPr="009D1231">
        <w:rPr>
          <w:rFonts w:ascii="Times New Roman" w:hAnsi="Times New Roman" w:cs="Times New Roman"/>
          <w:sz w:val="28"/>
          <w:szCs w:val="28"/>
        </w:rPr>
        <w:t>М.:Министерство</w:t>
      </w:r>
      <w:proofErr w:type="spellEnd"/>
      <w:r w:rsidRPr="009D1231">
        <w:rPr>
          <w:rFonts w:ascii="Times New Roman" w:hAnsi="Times New Roman" w:cs="Times New Roman"/>
          <w:sz w:val="28"/>
          <w:szCs w:val="28"/>
        </w:rPr>
        <w:t xml:space="preserve"> образования РФ, ГУРЦ ЭМТО, ООО «Дрофа», ЗАО «1С», ЗАО НПКЦ «</w:t>
      </w:r>
      <w:proofErr w:type="spellStart"/>
      <w:r w:rsidRPr="009D1231">
        <w:rPr>
          <w:rFonts w:ascii="Times New Roman" w:hAnsi="Times New Roman" w:cs="Times New Roman"/>
          <w:sz w:val="28"/>
          <w:szCs w:val="28"/>
        </w:rPr>
        <w:t>Формоза</w:t>
      </w:r>
      <w:proofErr w:type="spellEnd"/>
      <w:r w:rsidRPr="009D1231">
        <w:rPr>
          <w:rFonts w:ascii="Times New Roman" w:hAnsi="Times New Roman" w:cs="Times New Roman"/>
          <w:sz w:val="28"/>
          <w:szCs w:val="28"/>
        </w:rPr>
        <w:t>-Альтаир», РЦИ Пермского ГТУ, 2004 (</w:t>
      </w:r>
      <w:hyperlink r:id="rId10" w:history="1">
        <w:r w:rsidRPr="009D123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http://repetitor.1c.ru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sectPr w:rsidR="00EB1F1B" w:rsidRPr="009D1231" w:rsidSect="00DB05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98C"/>
    <w:multiLevelType w:val="multilevel"/>
    <w:tmpl w:val="97A4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B2704"/>
    <w:multiLevelType w:val="hybridMultilevel"/>
    <w:tmpl w:val="AF32B3A0"/>
    <w:lvl w:ilvl="0" w:tplc="8B68867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B5830"/>
    <w:multiLevelType w:val="multilevel"/>
    <w:tmpl w:val="F3A6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16407"/>
    <w:multiLevelType w:val="multilevel"/>
    <w:tmpl w:val="73EA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0001F"/>
    <w:multiLevelType w:val="multilevel"/>
    <w:tmpl w:val="9844C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764B5"/>
    <w:multiLevelType w:val="multilevel"/>
    <w:tmpl w:val="A29A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B0C77"/>
    <w:multiLevelType w:val="multilevel"/>
    <w:tmpl w:val="C20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3133AE"/>
    <w:multiLevelType w:val="multilevel"/>
    <w:tmpl w:val="C040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65019"/>
    <w:multiLevelType w:val="hybridMultilevel"/>
    <w:tmpl w:val="B094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B1C9C"/>
    <w:multiLevelType w:val="multilevel"/>
    <w:tmpl w:val="74B6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F3D76"/>
    <w:multiLevelType w:val="multilevel"/>
    <w:tmpl w:val="3EE6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C060F"/>
    <w:multiLevelType w:val="multilevel"/>
    <w:tmpl w:val="5470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07B51"/>
    <w:multiLevelType w:val="multilevel"/>
    <w:tmpl w:val="6764F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93"/>
    <w:rsid w:val="000D24C6"/>
    <w:rsid w:val="000E489A"/>
    <w:rsid w:val="001534A1"/>
    <w:rsid w:val="001A3E12"/>
    <w:rsid w:val="001A7ABD"/>
    <w:rsid w:val="002F0C93"/>
    <w:rsid w:val="00563405"/>
    <w:rsid w:val="00697A18"/>
    <w:rsid w:val="00706225"/>
    <w:rsid w:val="00722829"/>
    <w:rsid w:val="00845E0C"/>
    <w:rsid w:val="009300DE"/>
    <w:rsid w:val="00985781"/>
    <w:rsid w:val="009D1231"/>
    <w:rsid w:val="00A63861"/>
    <w:rsid w:val="00AF1819"/>
    <w:rsid w:val="00C570CD"/>
    <w:rsid w:val="00C84049"/>
    <w:rsid w:val="00DB0592"/>
    <w:rsid w:val="00DE3E59"/>
    <w:rsid w:val="00EB1F1B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2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225"/>
    <w:rPr>
      <w:b/>
      <w:bCs/>
    </w:rPr>
  </w:style>
  <w:style w:type="character" w:styleId="a5">
    <w:name w:val="Hyperlink"/>
    <w:basedOn w:val="a0"/>
    <w:uiPriority w:val="99"/>
    <w:unhideWhenUsed/>
    <w:rsid w:val="007062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300DE"/>
    <w:rPr>
      <w:color w:val="800080" w:themeColor="followedHyperlink"/>
      <w:u w:val="single"/>
    </w:rPr>
  </w:style>
  <w:style w:type="character" w:customStyle="1" w:styleId="c1">
    <w:name w:val="c1"/>
    <w:basedOn w:val="a0"/>
    <w:rsid w:val="009300DE"/>
  </w:style>
  <w:style w:type="paragraph" w:styleId="a7">
    <w:name w:val="List Paragraph"/>
    <w:basedOn w:val="a"/>
    <w:uiPriority w:val="34"/>
    <w:qFormat/>
    <w:rsid w:val="001A7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2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225"/>
    <w:rPr>
      <w:b/>
      <w:bCs/>
    </w:rPr>
  </w:style>
  <w:style w:type="character" w:styleId="a5">
    <w:name w:val="Hyperlink"/>
    <w:basedOn w:val="a0"/>
    <w:uiPriority w:val="99"/>
    <w:unhideWhenUsed/>
    <w:rsid w:val="0070622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300DE"/>
    <w:rPr>
      <w:color w:val="800080" w:themeColor="followedHyperlink"/>
      <w:u w:val="single"/>
    </w:rPr>
  </w:style>
  <w:style w:type="character" w:customStyle="1" w:styleId="c1">
    <w:name w:val="c1"/>
    <w:basedOn w:val="a0"/>
    <w:rsid w:val="009300DE"/>
  </w:style>
  <w:style w:type="paragraph" w:styleId="a7">
    <w:name w:val="List Paragraph"/>
    <w:basedOn w:val="a"/>
    <w:uiPriority w:val="34"/>
    <w:qFormat/>
    <w:rsid w:val="001A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um.a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to.edu.ru/2009/Tomsk/IV/IV-0-11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evoe-school.ucoz.ru/publ/doklady_soobshhenija/ispolzovanie_ikt_v_uchebnom_processe/4-1-0-1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petitor.1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enprojec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6</cp:revision>
  <dcterms:created xsi:type="dcterms:W3CDTF">2012-03-26T16:34:00Z</dcterms:created>
  <dcterms:modified xsi:type="dcterms:W3CDTF">2012-03-27T16:33:00Z</dcterms:modified>
</cp:coreProperties>
</file>